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81" w:rsidRDefault="003D3B81" w:rsidP="003D3B8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бюджетное учреждение</w:t>
      </w:r>
    </w:p>
    <w:p w:rsidR="003D3B81" w:rsidRDefault="003D3B81" w:rsidP="003D3B81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д. Ваны</w:t>
      </w:r>
      <w:proofErr w:type="gramStart"/>
      <w:r>
        <w:rPr>
          <w:sz w:val="28"/>
          <w:szCs w:val="28"/>
        </w:rPr>
        <w:t>ш-</w:t>
      </w:r>
      <w:proofErr w:type="gramEnd"/>
      <w:r>
        <w:rPr>
          <w:sz w:val="28"/>
          <w:szCs w:val="28"/>
        </w:rPr>
        <w:t xml:space="preserve"> Алпаутово»</w:t>
      </w:r>
    </w:p>
    <w:p w:rsidR="003D3B81" w:rsidRDefault="003D3B81" w:rsidP="0052357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Бураевский район Республики Башкортостан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463"/>
        <w:gridCol w:w="2463"/>
        <w:gridCol w:w="2463"/>
        <w:gridCol w:w="2464"/>
      </w:tblGrid>
      <w:tr w:rsidR="0052357D" w:rsidTr="0052357D">
        <w:tc>
          <w:tcPr>
            <w:tcW w:w="2463" w:type="dxa"/>
          </w:tcPr>
          <w:p w:rsidR="0052357D" w:rsidRPr="003D3B81" w:rsidRDefault="0052357D" w:rsidP="003D3B81">
            <w:pPr>
              <w:ind w:left="41"/>
            </w:pPr>
            <w:r w:rsidRPr="003D3B81">
              <w:t>Принято на заседании Совета родителей (законных представителей) обучающихся</w:t>
            </w:r>
            <w:r w:rsidRPr="003D3B81">
              <w:br/>
              <w:t xml:space="preserve">Протокол №   </w:t>
            </w:r>
          </w:p>
          <w:p w:rsidR="0052357D" w:rsidRPr="003D3B81" w:rsidRDefault="0052357D" w:rsidP="003D3B81">
            <w:r>
              <w:t>от __________</w:t>
            </w:r>
            <w:r w:rsidRPr="003D3B81">
              <w:t xml:space="preserve"> 2017 г.</w:t>
            </w:r>
          </w:p>
          <w:p w:rsidR="0052357D" w:rsidRDefault="0052357D" w:rsidP="0052357D"/>
        </w:tc>
        <w:tc>
          <w:tcPr>
            <w:tcW w:w="2463" w:type="dxa"/>
          </w:tcPr>
          <w:p w:rsidR="0052357D" w:rsidRPr="003D3B81" w:rsidRDefault="0052357D" w:rsidP="0052357D">
            <w:pPr>
              <w:ind w:left="41"/>
            </w:pPr>
            <w:r w:rsidRPr="003D3B81">
              <w:t xml:space="preserve">Принято на заседании Совета  </w:t>
            </w:r>
            <w:proofErr w:type="gramStart"/>
            <w:r w:rsidRPr="003D3B81">
              <w:t>обучающихся</w:t>
            </w:r>
            <w:proofErr w:type="gramEnd"/>
          </w:p>
          <w:p w:rsidR="0052357D" w:rsidRPr="003D3B81" w:rsidRDefault="0052357D" w:rsidP="0052357D">
            <w:pPr>
              <w:ind w:left="41"/>
            </w:pPr>
            <w:r w:rsidRPr="003D3B81">
              <w:t xml:space="preserve">Протокол №   </w:t>
            </w:r>
          </w:p>
          <w:p w:rsidR="0052357D" w:rsidRPr="003D3B81" w:rsidRDefault="0052357D" w:rsidP="0052357D">
            <w:r>
              <w:t>от __________</w:t>
            </w:r>
            <w:r w:rsidRPr="003D3B81">
              <w:t xml:space="preserve"> 2017 г.</w:t>
            </w:r>
          </w:p>
          <w:p w:rsidR="0052357D" w:rsidRDefault="0052357D" w:rsidP="0052357D"/>
        </w:tc>
        <w:tc>
          <w:tcPr>
            <w:tcW w:w="2463" w:type="dxa"/>
          </w:tcPr>
          <w:p w:rsidR="0052357D" w:rsidRPr="003D3B81" w:rsidRDefault="0052357D" w:rsidP="0052357D">
            <w:pPr>
              <w:ind w:left="41"/>
            </w:pPr>
            <w:r w:rsidRPr="003D3B81">
              <w:t xml:space="preserve">Принято на заседании Совета  </w:t>
            </w:r>
            <w:r>
              <w:t>Учреждения</w:t>
            </w:r>
          </w:p>
          <w:p w:rsidR="0052357D" w:rsidRPr="003D3B81" w:rsidRDefault="0052357D" w:rsidP="0052357D">
            <w:pPr>
              <w:ind w:left="41"/>
            </w:pPr>
            <w:r w:rsidRPr="003D3B81">
              <w:t xml:space="preserve">Протокол №   </w:t>
            </w:r>
          </w:p>
          <w:p w:rsidR="0052357D" w:rsidRPr="003D3B81" w:rsidRDefault="0052357D" w:rsidP="0052357D">
            <w:r>
              <w:t>от _________</w:t>
            </w:r>
            <w:r w:rsidRPr="003D3B81">
              <w:t xml:space="preserve"> 2017 г.</w:t>
            </w:r>
          </w:p>
          <w:p w:rsidR="0052357D" w:rsidRDefault="0052357D" w:rsidP="003D3B81">
            <w:pPr>
              <w:jc w:val="both"/>
            </w:pPr>
          </w:p>
        </w:tc>
        <w:tc>
          <w:tcPr>
            <w:tcW w:w="2464" w:type="dxa"/>
          </w:tcPr>
          <w:p w:rsidR="0052357D" w:rsidRDefault="0052357D" w:rsidP="0052357D">
            <w:pPr>
              <w:pStyle w:val="a4"/>
            </w:pPr>
            <w:r>
              <w:t>Утверждаю</w:t>
            </w:r>
            <w:r>
              <w:br/>
              <w:t>Директор МОБУ СОШ  д. Ваныш-Алпаутово</w:t>
            </w:r>
          </w:p>
          <w:p w:rsidR="0052357D" w:rsidRDefault="0052357D" w:rsidP="0052357D">
            <w:pPr>
              <w:pStyle w:val="a4"/>
            </w:pPr>
            <w:r>
              <w:t>______</w:t>
            </w:r>
            <w:proofErr w:type="spellStart"/>
            <w:r>
              <w:t>М.Б.Камалова</w:t>
            </w:r>
            <w:proofErr w:type="spellEnd"/>
          </w:p>
          <w:p w:rsidR="0052357D" w:rsidRDefault="0052357D" w:rsidP="0052357D">
            <w:pPr>
              <w:jc w:val="both"/>
            </w:pPr>
            <w:r>
              <w:t xml:space="preserve"> Приказ№         </w:t>
            </w:r>
          </w:p>
          <w:p w:rsidR="0052357D" w:rsidRDefault="0052357D" w:rsidP="0052357D">
            <w:pPr>
              <w:pStyle w:val="a4"/>
            </w:pPr>
            <w:r>
              <w:t>от                      2017 г.</w:t>
            </w:r>
          </w:p>
        </w:tc>
      </w:tr>
    </w:tbl>
    <w:p w:rsidR="003D3B81" w:rsidRDefault="003D3B81" w:rsidP="003D3B81">
      <w:pPr>
        <w:jc w:val="both"/>
      </w:pPr>
    </w:p>
    <w:p w:rsidR="001874BA" w:rsidRDefault="001874BA" w:rsidP="0020334E">
      <w:pPr>
        <w:jc w:val="center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center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center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center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center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center"/>
        <w:rPr>
          <w:b/>
          <w:bCs/>
          <w:color w:val="000000"/>
          <w:sz w:val="28"/>
          <w:szCs w:val="28"/>
        </w:rPr>
      </w:pPr>
    </w:p>
    <w:p w:rsidR="003D3B81" w:rsidRPr="0020334E" w:rsidRDefault="003D3B81" w:rsidP="0020334E">
      <w:pPr>
        <w:jc w:val="center"/>
        <w:rPr>
          <w:b/>
          <w:bCs/>
          <w:color w:val="000000"/>
          <w:sz w:val="28"/>
          <w:szCs w:val="28"/>
        </w:rPr>
      </w:pPr>
      <w:r w:rsidRPr="0020334E">
        <w:rPr>
          <w:b/>
          <w:bCs/>
          <w:color w:val="000000"/>
          <w:sz w:val="28"/>
          <w:szCs w:val="28"/>
        </w:rPr>
        <w:t>ПОЛОЖЕНИЕ</w:t>
      </w:r>
      <w:bookmarkStart w:id="0" w:name="YANDEX_1"/>
      <w:bookmarkEnd w:id="0"/>
    </w:p>
    <w:p w:rsidR="003D3B81" w:rsidRPr="0020334E" w:rsidRDefault="003D3B81" w:rsidP="0020334E">
      <w:pPr>
        <w:jc w:val="center"/>
        <w:rPr>
          <w:b/>
          <w:bCs/>
          <w:color w:val="000000"/>
          <w:sz w:val="28"/>
          <w:szCs w:val="28"/>
        </w:rPr>
      </w:pPr>
      <w:r w:rsidRPr="0020334E">
        <w:rPr>
          <w:b/>
          <w:bCs/>
          <w:color w:val="000000"/>
          <w:sz w:val="28"/>
          <w:szCs w:val="28"/>
        </w:rPr>
        <w:t>о   группе дошкольного образования</w:t>
      </w:r>
    </w:p>
    <w:p w:rsidR="003D3B81" w:rsidRPr="0020334E" w:rsidRDefault="003D3B81" w:rsidP="0020334E">
      <w:pPr>
        <w:jc w:val="center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 xml:space="preserve">муниципального общеобразовательного  бюджетного  учреждения «Средняя общеобразовательная школа </w:t>
      </w:r>
      <w:proofErr w:type="spellStart"/>
      <w:r w:rsidRPr="0020334E">
        <w:rPr>
          <w:b/>
          <w:sz w:val="28"/>
          <w:szCs w:val="28"/>
        </w:rPr>
        <w:t>д</w:t>
      </w:r>
      <w:proofErr w:type="gramStart"/>
      <w:r w:rsidRPr="0020334E">
        <w:rPr>
          <w:b/>
          <w:sz w:val="28"/>
          <w:szCs w:val="28"/>
        </w:rPr>
        <w:t>.В</w:t>
      </w:r>
      <w:proofErr w:type="gramEnd"/>
      <w:r w:rsidRPr="0020334E">
        <w:rPr>
          <w:b/>
          <w:sz w:val="28"/>
          <w:szCs w:val="28"/>
        </w:rPr>
        <w:t>аныш</w:t>
      </w:r>
      <w:proofErr w:type="spellEnd"/>
      <w:r w:rsidRPr="0020334E">
        <w:rPr>
          <w:b/>
          <w:sz w:val="28"/>
          <w:szCs w:val="28"/>
        </w:rPr>
        <w:t>- Алпаутово» муниципального  района  Бураевский  район Республики Башкортостан</w:t>
      </w:r>
    </w:p>
    <w:p w:rsidR="003D3B81" w:rsidRDefault="003D3B81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1874BA" w:rsidRPr="0020334E" w:rsidRDefault="001874BA" w:rsidP="0020334E">
      <w:pPr>
        <w:jc w:val="both"/>
        <w:rPr>
          <w:b/>
          <w:bCs/>
          <w:color w:val="000000"/>
          <w:sz w:val="28"/>
          <w:szCs w:val="28"/>
        </w:rPr>
      </w:pPr>
    </w:p>
    <w:p w:rsidR="00E771EB" w:rsidRPr="0020334E" w:rsidRDefault="003D3B81" w:rsidP="00D2182B">
      <w:pPr>
        <w:ind w:firstLine="709"/>
        <w:jc w:val="center"/>
        <w:rPr>
          <w:b/>
          <w:color w:val="000000"/>
          <w:sz w:val="28"/>
          <w:szCs w:val="28"/>
        </w:rPr>
      </w:pPr>
      <w:r w:rsidRPr="0020334E">
        <w:rPr>
          <w:b/>
          <w:bCs/>
          <w:color w:val="000000"/>
          <w:sz w:val="28"/>
          <w:szCs w:val="28"/>
        </w:rPr>
        <w:lastRenderedPageBreak/>
        <w:t xml:space="preserve">1. Общие </w:t>
      </w:r>
      <w:bookmarkStart w:id="1" w:name="YANDEX_5"/>
      <w:bookmarkEnd w:id="1"/>
      <w:r w:rsidRPr="0020334E">
        <w:rPr>
          <w:b/>
          <w:bCs/>
          <w:color w:val="000000"/>
          <w:sz w:val="28"/>
          <w:szCs w:val="28"/>
          <w:lang w:val="en-US"/>
        </w:rPr>
        <w:t> </w:t>
      </w:r>
      <w:r w:rsidRPr="0020334E">
        <w:rPr>
          <w:b/>
          <w:bCs/>
          <w:color w:val="000000"/>
          <w:sz w:val="28"/>
          <w:szCs w:val="28"/>
        </w:rPr>
        <w:t>положения</w:t>
      </w:r>
    </w:p>
    <w:p w:rsidR="003D3B81" w:rsidRPr="0020334E" w:rsidRDefault="003D3B81" w:rsidP="0020334E">
      <w:pPr>
        <w:jc w:val="both"/>
        <w:rPr>
          <w:b/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1.1. </w:t>
      </w:r>
      <w:r w:rsidRPr="0020334E">
        <w:rPr>
          <w:bCs/>
          <w:color w:val="000000"/>
          <w:sz w:val="28"/>
          <w:szCs w:val="28"/>
        </w:rPr>
        <w:t xml:space="preserve">Группа дошкольного образования  </w:t>
      </w:r>
      <w:r w:rsidRPr="0020334E">
        <w:rPr>
          <w:sz w:val="28"/>
          <w:szCs w:val="28"/>
        </w:rPr>
        <w:t xml:space="preserve"> муниципального общеобразовательного  бюджетного  учреждения</w:t>
      </w:r>
      <w:r w:rsidR="00E771EB" w:rsidRPr="0020334E">
        <w:rPr>
          <w:sz w:val="28"/>
          <w:szCs w:val="28"/>
        </w:rPr>
        <w:t xml:space="preserve"> «Средняя общеобразовательная школа </w:t>
      </w:r>
      <w:proofErr w:type="spellStart"/>
      <w:r w:rsidR="00E771EB" w:rsidRPr="0020334E">
        <w:rPr>
          <w:sz w:val="28"/>
          <w:szCs w:val="28"/>
        </w:rPr>
        <w:t>д</w:t>
      </w:r>
      <w:proofErr w:type="gramStart"/>
      <w:r w:rsidR="00E771EB" w:rsidRPr="0020334E">
        <w:rPr>
          <w:sz w:val="28"/>
          <w:szCs w:val="28"/>
        </w:rPr>
        <w:t>.В</w:t>
      </w:r>
      <w:proofErr w:type="gramEnd"/>
      <w:r w:rsidR="00E771EB" w:rsidRPr="0020334E">
        <w:rPr>
          <w:sz w:val="28"/>
          <w:szCs w:val="28"/>
        </w:rPr>
        <w:t>аныш</w:t>
      </w:r>
      <w:proofErr w:type="spellEnd"/>
      <w:r w:rsidR="00E771EB" w:rsidRPr="0020334E">
        <w:rPr>
          <w:sz w:val="28"/>
          <w:szCs w:val="28"/>
        </w:rPr>
        <w:t>- Алпаутово» муниципального  района  Бураевский  район Республики Башкортостан</w:t>
      </w:r>
      <w:r w:rsidRPr="0020334E">
        <w:rPr>
          <w:bCs/>
          <w:color w:val="000000"/>
          <w:sz w:val="28"/>
          <w:szCs w:val="28"/>
        </w:rPr>
        <w:t>, в дальнейшем именуемое ГДО, создано   постановлением Главы Администрации муниципального района Бураевский района от 03 июля 2015 года № 513.</w:t>
      </w:r>
    </w:p>
    <w:p w:rsidR="003D3B81" w:rsidRPr="0020334E" w:rsidRDefault="003D3B81" w:rsidP="002033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1.2. Официальное наименование </w:t>
      </w:r>
      <w:r w:rsidRPr="0020334E">
        <w:rPr>
          <w:bCs/>
          <w:color w:val="000000"/>
          <w:sz w:val="28"/>
          <w:szCs w:val="28"/>
        </w:rPr>
        <w:t>ГДО</w:t>
      </w:r>
      <w:r w:rsidRPr="0020334E">
        <w:rPr>
          <w:sz w:val="28"/>
          <w:szCs w:val="28"/>
        </w:rPr>
        <w:t>:</w:t>
      </w:r>
    </w:p>
    <w:p w:rsidR="003D3B81" w:rsidRPr="0020334E" w:rsidRDefault="003D3B81" w:rsidP="0020334E">
      <w:pPr>
        <w:jc w:val="both"/>
        <w:rPr>
          <w:bCs/>
          <w:color w:val="000000"/>
          <w:sz w:val="28"/>
          <w:szCs w:val="28"/>
        </w:rPr>
      </w:pPr>
      <w:r w:rsidRPr="0020334E">
        <w:rPr>
          <w:sz w:val="28"/>
          <w:szCs w:val="28"/>
        </w:rPr>
        <w:t>полное:</w:t>
      </w:r>
      <w:r w:rsidRPr="0020334E">
        <w:rPr>
          <w:bCs/>
          <w:color w:val="000000"/>
          <w:sz w:val="28"/>
          <w:szCs w:val="28"/>
        </w:rPr>
        <w:t xml:space="preserve"> группа дошкольного образования  </w:t>
      </w:r>
      <w:r w:rsidRPr="0020334E">
        <w:rPr>
          <w:sz w:val="28"/>
          <w:szCs w:val="28"/>
        </w:rPr>
        <w:t xml:space="preserve"> муниципального общеобразовательного  бюджетного  учреждения</w:t>
      </w:r>
      <w:r w:rsidR="00E771EB" w:rsidRPr="0020334E">
        <w:rPr>
          <w:sz w:val="28"/>
          <w:szCs w:val="28"/>
        </w:rPr>
        <w:t xml:space="preserve"> «Средняя общеобразовательная школа </w:t>
      </w:r>
      <w:proofErr w:type="spellStart"/>
      <w:r w:rsidR="00E771EB" w:rsidRPr="0020334E">
        <w:rPr>
          <w:sz w:val="28"/>
          <w:szCs w:val="28"/>
        </w:rPr>
        <w:t>д</w:t>
      </w:r>
      <w:proofErr w:type="gramStart"/>
      <w:r w:rsidR="00E771EB" w:rsidRPr="0020334E">
        <w:rPr>
          <w:sz w:val="28"/>
          <w:szCs w:val="28"/>
        </w:rPr>
        <w:t>.В</w:t>
      </w:r>
      <w:proofErr w:type="gramEnd"/>
      <w:r w:rsidR="00E771EB" w:rsidRPr="0020334E">
        <w:rPr>
          <w:sz w:val="28"/>
          <w:szCs w:val="28"/>
        </w:rPr>
        <w:t>аныш</w:t>
      </w:r>
      <w:proofErr w:type="spellEnd"/>
      <w:r w:rsidR="00E771EB" w:rsidRPr="0020334E">
        <w:rPr>
          <w:sz w:val="28"/>
          <w:szCs w:val="28"/>
        </w:rPr>
        <w:t xml:space="preserve">- Алпаутово» </w:t>
      </w:r>
      <w:r w:rsidRPr="0020334E">
        <w:rPr>
          <w:sz w:val="28"/>
          <w:szCs w:val="28"/>
        </w:rPr>
        <w:t>муниципального  района  Бураевский  район Республики Башкортостан</w:t>
      </w:r>
      <w:r w:rsidRPr="0020334E">
        <w:rPr>
          <w:bCs/>
          <w:color w:val="000000"/>
          <w:sz w:val="28"/>
          <w:szCs w:val="28"/>
        </w:rPr>
        <w:t>,</w:t>
      </w:r>
    </w:p>
    <w:p w:rsidR="003D3B81" w:rsidRPr="0020334E" w:rsidRDefault="00E771EB" w:rsidP="0020334E">
      <w:pPr>
        <w:jc w:val="both"/>
        <w:rPr>
          <w:bCs/>
          <w:color w:val="000000"/>
          <w:sz w:val="28"/>
          <w:szCs w:val="28"/>
        </w:rPr>
      </w:pPr>
      <w:r w:rsidRPr="0020334E">
        <w:rPr>
          <w:bCs/>
          <w:color w:val="000000"/>
          <w:sz w:val="28"/>
          <w:szCs w:val="28"/>
        </w:rPr>
        <w:t>сокращенное:   ГДО МОБУ С</w:t>
      </w:r>
      <w:r w:rsidR="003D3B81" w:rsidRPr="0020334E">
        <w:rPr>
          <w:bCs/>
          <w:color w:val="000000"/>
          <w:sz w:val="28"/>
          <w:szCs w:val="28"/>
        </w:rPr>
        <w:t>ОШ д.</w:t>
      </w:r>
      <w:r w:rsidRPr="0020334E">
        <w:rPr>
          <w:sz w:val="28"/>
          <w:szCs w:val="28"/>
        </w:rPr>
        <w:t xml:space="preserve"> Ваны</w:t>
      </w:r>
      <w:proofErr w:type="gramStart"/>
      <w:r w:rsidRPr="0020334E">
        <w:rPr>
          <w:sz w:val="28"/>
          <w:szCs w:val="28"/>
        </w:rPr>
        <w:t>ш-</w:t>
      </w:r>
      <w:proofErr w:type="gramEnd"/>
      <w:r w:rsidRPr="0020334E">
        <w:rPr>
          <w:sz w:val="28"/>
          <w:szCs w:val="28"/>
        </w:rPr>
        <w:t xml:space="preserve"> Алпаутово</w:t>
      </w:r>
      <w:r w:rsidR="003D3B81" w:rsidRPr="0020334E">
        <w:rPr>
          <w:sz w:val="28"/>
          <w:szCs w:val="28"/>
        </w:rPr>
        <w:t>.</w:t>
      </w:r>
      <w:r w:rsidR="003D3B81" w:rsidRPr="0020334E">
        <w:rPr>
          <w:bCs/>
          <w:color w:val="000000"/>
          <w:sz w:val="28"/>
          <w:szCs w:val="28"/>
        </w:rPr>
        <w:t xml:space="preserve">   </w:t>
      </w:r>
    </w:p>
    <w:p w:rsidR="003D3B81" w:rsidRPr="0020334E" w:rsidRDefault="003D3B81" w:rsidP="0020334E">
      <w:pPr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1.3. </w:t>
      </w:r>
      <w:r w:rsidRPr="0020334E">
        <w:rPr>
          <w:bCs/>
          <w:color w:val="000000"/>
          <w:sz w:val="28"/>
          <w:szCs w:val="28"/>
        </w:rPr>
        <w:t>ГДО</w:t>
      </w:r>
      <w:r w:rsidRPr="0020334E">
        <w:rPr>
          <w:sz w:val="28"/>
          <w:szCs w:val="28"/>
        </w:rPr>
        <w:t xml:space="preserve"> не является юридическим лицом и действует на основании Положения о ГДО, утвержденного директором  </w:t>
      </w:r>
      <w:r w:rsidR="00E771EB" w:rsidRPr="0020334E">
        <w:rPr>
          <w:bCs/>
          <w:color w:val="000000"/>
          <w:sz w:val="28"/>
          <w:szCs w:val="28"/>
        </w:rPr>
        <w:t>МОБУ С</w:t>
      </w:r>
      <w:r w:rsidRPr="0020334E">
        <w:rPr>
          <w:bCs/>
          <w:color w:val="000000"/>
          <w:sz w:val="28"/>
          <w:szCs w:val="28"/>
        </w:rPr>
        <w:t xml:space="preserve">ОШ </w:t>
      </w:r>
      <w:proofErr w:type="spellStart"/>
      <w:r w:rsidRPr="0020334E">
        <w:rPr>
          <w:bCs/>
          <w:color w:val="000000"/>
          <w:sz w:val="28"/>
          <w:szCs w:val="28"/>
        </w:rPr>
        <w:t>д</w:t>
      </w:r>
      <w:proofErr w:type="gramStart"/>
      <w:r w:rsidRPr="0020334E">
        <w:rPr>
          <w:bCs/>
          <w:color w:val="000000"/>
          <w:sz w:val="28"/>
          <w:szCs w:val="28"/>
        </w:rPr>
        <w:t>.</w:t>
      </w:r>
      <w:r w:rsidR="00E771EB" w:rsidRPr="0020334E">
        <w:rPr>
          <w:sz w:val="28"/>
          <w:szCs w:val="28"/>
        </w:rPr>
        <w:t>В</w:t>
      </w:r>
      <w:proofErr w:type="gramEnd"/>
      <w:r w:rsidR="00E771EB" w:rsidRPr="0020334E">
        <w:rPr>
          <w:sz w:val="28"/>
          <w:szCs w:val="28"/>
        </w:rPr>
        <w:t>аныш</w:t>
      </w:r>
      <w:proofErr w:type="spellEnd"/>
      <w:r w:rsidR="00E771EB" w:rsidRPr="0020334E">
        <w:rPr>
          <w:sz w:val="28"/>
          <w:szCs w:val="28"/>
        </w:rPr>
        <w:t>-Алпаутово</w:t>
      </w:r>
      <w:r w:rsidRPr="0020334E">
        <w:rPr>
          <w:sz w:val="28"/>
          <w:szCs w:val="28"/>
        </w:rPr>
        <w:t xml:space="preserve">. </w:t>
      </w:r>
    </w:p>
    <w:p w:rsidR="003D3B81" w:rsidRPr="0020334E" w:rsidRDefault="003D3B81" w:rsidP="0020334E">
      <w:pPr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1.4. </w:t>
      </w:r>
      <w:bookmarkStart w:id="2" w:name="YANDEX_10"/>
      <w:bookmarkEnd w:id="2"/>
      <w:r w:rsidRPr="0020334E">
        <w:rPr>
          <w:bCs/>
          <w:color w:val="000000"/>
          <w:sz w:val="28"/>
          <w:szCs w:val="28"/>
        </w:rPr>
        <w:t xml:space="preserve"> </w:t>
      </w:r>
      <w:proofErr w:type="gramStart"/>
      <w:r w:rsidRPr="0020334E">
        <w:rPr>
          <w:bCs/>
          <w:color w:val="000000"/>
          <w:sz w:val="28"/>
          <w:szCs w:val="28"/>
        </w:rPr>
        <w:t>ГДО</w:t>
      </w:r>
      <w:r w:rsidRPr="0020334E">
        <w:rPr>
          <w:color w:val="000000"/>
          <w:sz w:val="28"/>
          <w:szCs w:val="28"/>
        </w:rPr>
        <w:t xml:space="preserve">  в своей деятельности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 законом «Об образовании в Российской Федерации»,</w:t>
      </w:r>
      <w:r w:rsidRPr="0020334E">
        <w:rPr>
          <w:sz w:val="28"/>
          <w:szCs w:val="28"/>
        </w:rPr>
        <w:t xml:space="preserve"> </w:t>
      </w:r>
      <w:r w:rsidRPr="0020334E">
        <w:rPr>
          <w:color w:val="000000"/>
          <w:sz w:val="28"/>
          <w:szCs w:val="28"/>
        </w:rPr>
        <w:t>Федеральным законом «Об образовании в Республике Башкортостан»  и другими федеральными законами, указами и распоряжениями Президента Российской Федерации</w:t>
      </w:r>
      <w:r w:rsidRPr="0020334E">
        <w:rPr>
          <w:sz w:val="28"/>
          <w:szCs w:val="28"/>
        </w:rPr>
        <w:t xml:space="preserve"> </w:t>
      </w:r>
      <w:r w:rsidRPr="0020334E">
        <w:rPr>
          <w:color w:val="000000"/>
          <w:sz w:val="28"/>
          <w:szCs w:val="28"/>
        </w:rPr>
        <w:t>и Главы Республики Башкортостан, постановлениями и распоряжениями Правительства Российской Федерации</w:t>
      </w:r>
      <w:r w:rsidRPr="0020334E">
        <w:rPr>
          <w:sz w:val="28"/>
          <w:szCs w:val="28"/>
        </w:rPr>
        <w:t xml:space="preserve"> </w:t>
      </w:r>
      <w:r w:rsidRPr="0020334E">
        <w:rPr>
          <w:color w:val="000000"/>
          <w:sz w:val="28"/>
          <w:szCs w:val="28"/>
        </w:rPr>
        <w:t>и Республики</w:t>
      </w:r>
      <w:proofErr w:type="gramEnd"/>
      <w:r w:rsidRPr="0020334E">
        <w:rPr>
          <w:color w:val="000000"/>
          <w:sz w:val="28"/>
          <w:szCs w:val="28"/>
        </w:rPr>
        <w:t xml:space="preserve"> Башкортостан, иными федеральными нормативными актами, законодательными и нормативными актами администрации муниципального района Бураевский район, решениями органов управления образованием всех уровней, настоящим Положением о ГДО,  локальными актами </w:t>
      </w:r>
      <w:r w:rsidRPr="0020334E">
        <w:rPr>
          <w:rFonts w:eastAsia="Calibri"/>
          <w:sz w:val="28"/>
          <w:szCs w:val="28"/>
        </w:rPr>
        <w:t>Учреждения</w:t>
      </w:r>
      <w:r w:rsidRPr="0020334E">
        <w:rPr>
          <w:color w:val="000000"/>
          <w:sz w:val="28"/>
          <w:szCs w:val="28"/>
        </w:rPr>
        <w:t>,  договором, заключаемым между ГДО и родителями (законными представителями).</w:t>
      </w:r>
    </w:p>
    <w:p w:rsidR="003D3B81" w:rsidRPr="0020334E" w:rsidRDefault="003D3B81" w:rsidP="0020334E">
      <w:pPr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1.5. Медицинское обслуживание воспитанников в ГДО  обеспечивается медицинским персоналом </w:t>
      </w:r>
      <w:r w:rsidRPr="0020334E">
        <w:rPr>
          <w:rStyle w:val="a5"/>
          <w:b w:val="0"/>
          <w:iCs/>
          <w:color w:val="000000"/>
          <w:sz w:val="28"/>
          <w:szCs w:val="28"/>
        </w:rPr>
        <w:t>Государственного бюджетного учреждения здравоохранения Республики Башкортостан «</w:t>
      </w:r>
      <w:proofErr w:type="spellStart"/>
      <w:r w:rsidRPr="0020334E">
        <w:rPr>
          <w:rStyle w:val="a5"/>
          <w:b w:val="0"/>
          <w:iCs/>
          <w:color w:val="000000"/>
          <w:sz w:val="28"/>
          <w:szCs w:val="28"/>
        </w:rPr>
        <w:t>Бураевская</w:t>
      </w:r>
      <w:proofErr w:type="spellEnd"/>
      <w:r w:rsidRPr="0020334E">
        <w:rPr>
          <w:rStyle w:val="a5"/>
          <w:b w:val="0"/>
          <w:iCs/>
          <w:color w:val="000000"/>
          <w:sz w:val="28"/>
          <w:szCs w:val="28"/>
        </w:rPr>
        <w:t xml:space="preserve"> центральная районная больница».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1.6. Организация питания возлагается на ГДО. В ГДО  устанавливается гарантированное сбалансированное питание, в соответствии с возрастом и временем пребывания детей. </w:t>
      </w:r>
    </w:p>
    <w:p w:rsidR="003D3B81" w:rsidRPr="0020334E" w:rsidRDefault="003D3B81" w:rsidP="0020334E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1.7. </w:t>
      </w:r>
      <w:proofErr w:type="gramStart"/>
      <w:r w:rsidRPr="0020334E">
        <w:rPr>
          <w:sz w:val="28"/>
          <w:szCs w:val="28"/>
        </w:rPr>
        <w:t>Контроль за</w:t>
      </w:r>
      <w:proofErr w:type="gramEnd"/>
      <w:r w:rsidRPr="0020334E">
        <w:rPr>
          <w:sz w:val="28"/>
          <w:szCs w:val="28"/>
        </w:rPr>
        <w:t xml:space="preserve"> качеством питания (разнообразием), витаминизацией  блюд, закладкой  продуктов 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заведующую ГДО.</w:t>
      </w:r>
    </w:p>
    <w:p w:rsidR="003D3B81" w:rsidRPr="0020334E" w:rsidRDefault="003D3B81" w:rsidP="0020334E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1.8. Местонахождения   ГДО:</w:t>
      </w:r>
    </w:p>
    <w:p w:rsidR="003D3B81" w:rsidRPr="0020334E" w:rsidRDefault="003D3B81" w:rsidP="0020334E">
      <w:pPr>
        <w:tabs>
          <w:tab w:val="left" w:pos="1134"/>
        </w:tabs>
        <w:ind w:right="-4" w:firstLine="567"/>
        <w:jc w:val="both"/>
        <w:rPr>
          <w:color w:val="000000"/>
          <w:sz w:val="28"/>
          <w:szCs w:val="28"/>
        </w:rPr>
      </w:pPr>
      <w:r w:rsidRPr="0020334E">
        <w:rPr>
          <w:sz w:val="28"/>
          <w:szCs w:val="28"/>
        </w:rPr>
        <w:t xml:space="preserve">юридический адрес: </w:t>
      </w:r>
      <w:r w:rsidR="00E771EB" w:rsidRPr="0020334E">
        <w:rPr>
          <w:rFonts w:eastAsia="Calibri"/>
          <w:sz w:val="28"/>
          <w:szCs w:val="28"/>
        </w:rPr>
        <w:t>452956</w:t>
      </w:r>
      <w:r w:rsidRPr="0020334E">
        <w:rPr>
          <w:color w:val="000000"/>
          <w:sz w:val="28"/>
          <w:szCs w:val="28"/>
        </w:rPr>
        <w:t xml:space="preserve">, Россия, Республика  Башкортостан   </w:t>
      </w:r>
      <w:r w:rsidR="00E771EB" w:rsidRPr="0020334E">
        <w:rPr>
          <w:color w:val="000000"/>
          <w:sz w:val="28"/>
          <w:szCs w:val="28"/>
        </w:rPr>
        <w:t>Бураевский   район,  д. Ваны</w:t>
      </w:r>
      <w:proofErr w:type="gramStart"/>
      <w:r w:rsidR="00E771EB" w:rsidRPr="0020334E">
        <w:rPr>
          <w:color w:val="000000"/>
          <w:sz w:val="28"/>
          <w:szCs w:val="28"/>
        </w:rPr>
        <w:t>ш-</w:t>
      </w:r>
      <w:proofErr w:type="gramEnd"/>
      <w:r w:rsidR="00E771EB" w:rsidRPr="0020334E">
        <w:rPr>
          <w:color w:val="000000"/>
          <w:sz w:val="28"/>
          <w:szCs w:val="28"/>
        </w:rPr>
        <w:t xml:space="preserve"> Алпаутово, ул. Молодежная,</w:t>
      </w:r>
      <w:r w:rsidRPr="0020334E">
        <w:rPr>
          <w:color w:val="000000"/>
          <w:sz w:val="28"/>
          <w:szCs w:val="28"/>
        </w:rPr>
        <w:t xml:space="preserve"> 7</w:t>
      </w:r>
    </w:p>
    <w:p w:rsidR="003D3B81" w:rsidRPr="0020334E" w:rsidRDefault="003D3B81" w:rsidP="0020334E">
      <w:pPr>
        <w:tabs>
          <w:tab w:val="left" w:pos="1134"/>
        </w:tabs>
        <w:ind w:right="-4" w:firstLine="567"/>
        <w:jc w:val="both"/>
        <w:rPr>
          <w:color w:val="000000"/>
          <w:sz w:val="28"/>
          <w:szCs w:val="28"/>
        </w:rPr>
      </w:pPr>
      <w:r w:rsidRPr="0020334E">
        <w:rPr>
          <w:sz w:val="28"/>
          <w:szCs w:val="28"/>
        </w:rPr>
        <w:t xml:space="preserve">фактический адрес: </w:t>
      </w:r>
      <w:r w:rsidR="00E771EB" w:rsidRPr="0020334E">
        <w:rPr>
          <w:rFonts w:eastAsia="Calibri"/>
          <w:sz w:val="28"/>
          <w:szCs w:val="28"/>
        </w:rPr>
        <w:t>452956</w:t>
      </w:r>
      <w:r w:rsidR="00E771EB" w:rsidRPr="0020334E">
        <w:rPr>
          <w:color w:val="000000"/>
          <w:sz w:val="28"/>
          <w:szCs w:val="28"/>
        </w:rPr>
        <w:t>, Россия, Республика  Башкортостан   Бураевский   район,  д. Ваны</w:t>
      </w:r>
      <w:proofErr w:type="gramStart"/>
      <w:r w:rsidR="00E771EB" w:rsidRPr="0020334E">
        <w:rPr>
          <w:color w:val="000000"/>
          <w:sz w:val="28"/>
          <w:szCs w:val="28"/>
        </w:rPr>
        <w:t>ш-</w:t>
      </w:r>
      <w:proofErr w:type="gramEnd"/>
      <w:r w:rsidR="00E771EB" w:rsidRPr="0020334E">
        <w:rPr>
          <w:color w:val="000000"/>
          <w:sz w:val="28"/>
          <w:szCs w:val="28"/>
        </w:rPr>
        <w:t xml:space="preserve"> Алпаутово, ул. Молодежная, 7</w:t>
      </w:r>
    </w:p>
    <w:p w:rsidR="001874BA" w:rsidRDefault="001874BA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bookmarkStart w:id="3" w:name="_GoBack"/>
      <w:bookmarkEnd w:id="3"/>
      <w:r w:rsidRPr="0020334E">
        <w:rPr>
          <w:b/>
          <w:sz w:val="28"/>
          <w:szCs w:val="28"/>
        </w:rPr>
        <w:lastRenderedPageBreak/>
        <w:t>2.Цели, предмет и виды деятельности   ГДО</w:t>
      </w:r>
    </w:p>
    <w:p w:rsidR="003D3B81" w:rsidRPr="0020334E" w:rsidRDefault="003D3B81" w:rsidP="0020334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>2.1. ГДО  осуществляет  свою   деятельность  в   соответствии  с предметом  и  целями  деятельности,  определенными   федеральными  законами и     настоящим     Положением,    путем     выполнения     работ,   оказания услуг в сфере  дошкольного образования.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 xml:space="preserve"> 2.2.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Предметом деятельности  ГДО является: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воспитание, обучение, развитие, присмотр и уход за детьми в возрасте от 2 месяцев (при наличии условий)  до 7 лет;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2.3. Основная цель ГДО: реализация гарантированного гражданам Российской Федерации права на получение общедоступного и бесплатного дошкольного образования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2.4. Основные задачи  ГДО:  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охрана жизни и укрепление физического и психического здоровья детей;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воспитание с учетом возрастных категорий детей гражданственности, уважения к правам и свободам человека,  любви к окружающей природе, Родине, семье;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взаимодействие с семьями воспитанников для обеспечения полноценного развития детей;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 xml:space="preserve">- оказание консультативной и методической помощи родителям (законным представителям) по вопросам воспитания, обучения и развития детей.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>2.5. Для осуществления поставленной цели   ГДО осуществляет: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>- дошкольное образование;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2.6. ГДО осуществляет образовательную деятельность на основании и в соответствии с лицензией на осуществление образовательной деятельности, полученной в порядке, установленном действующим законодательством.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2.7. ГДО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 2.8. </w:t>
      </w:r>
      <w:proofErr w:type="gramStart"/>
      <w:r w:rsidRPr="0020334E">
        <w:rPr>
          <w:sz w:val="28"/>
          <w:szCs w:val="28"/>
        </w:rPr>
        <w:t>ГДО вправе осуществлять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настоящем Положении.</w:t>
      </w:r>
      <w:proofErr w:type="gramEnd"/>
      <w:r w:rsidRPr="0020334E">
        <w:rPr>
          <w:sz w:val="28"/>
          <w:szCs w:val="28"/>
        </w:rPr>
        <w:t xml:space="preserve">  ГДО   вправе осуществлять следующие виды иной деятельности: организация групп кратковременного пребывания</w:t>
      </w:r>
      <w:proofErr w:type="gramStart"/>
      <w:r w:rsidRPr="0020334E">
        <w:rPr>
          <w:sz w:val="28"/>
          <w:szCs w:val="28"/>
        </w:rPr>
        <w:t xml:space="preserve"> ;</w:t>
      </w:r>
      <w:proofErr w:type="gramEnd"/>
      <w:r w:rsidRPr="0020334E">
        <w:rPr>
          <w:sz w:val="28"/>
          <w:szCs w:val="28"/>
        </w:rPr>
        <w:t xml:space="preserve"> консультативно-профилактическая работа по запросам населения; организация и проведение детских праздников.</w:t>
      </w:r>
    </w:p>
    <w:p w:rsidR="003D3B81" w:rsidRPr="0020334E" w:rsidRDefault="003D3B81" w:rsidP="0020334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</w:rPr>
        <w:t>2.9. ГДО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настоящем Положении.</w:t>
      </w:r>
    </w:p>
    <w:p w:rsidR="003D3B81" w:rsidRPr="0020334E" w:rsidRDefault="003D3B81" w:rsidP="0020334E">
      <w:pPr>
        <w:pStyle w:val="a4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Платные образовательные услуги не могут быть оказаны взамен и в рамках основной деятельности, финансируемой за счет средств бюджета.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3.Основные характеристики образовательного процесса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</w:rPr>
        <w:lastRenderedPageBreak/>
        <w:t xml:space="preserve">3.1. </w:t>
      </w:r>
      <w:r w:rsidRPr="0020334E">
        <w:rPr>
          <w:sz w:val="28"/>
          <w:szCs w:val="28"/>
          <w:shd w:val="clear" w:color="auto" w:fill="FFFFFF"/>
        </w:rPr>
        <w:t xml:space="preserve">Образовательная деятельность в ГДО осуществляется  на государственном языке  Российской Федерации. В </w:t>
      </w:r>
      <w:r w:rsidRPr="0020334E">
        <w:rPr>
          <w:sz w:val="28"/>
          <w:szCs w:val="28"/>
        </w:rPr>
        <w:t>ГДО</w:t>
      </w:r>
      <w:r w:rsidRPr="0020334E">
        <w:rPr>
          <w:sz w:val="28"/>
          <w:szCs w:val="28"/>
          <w:shd w:val="clear" w:color="auto" w:fill="FFFFFF"/>
        </w:rPr>
        <w:t xml:space="preserve"> может вводиться изучение государственного языка Республики Башкортостан  в соответствии с законодательством Республики Башкортостан. Изучение родного языка осуществляется  в соответствии с федеральными государственными образовательными стандартами в пределах  возможностей.  Преподавание и изучение государственного языка Республики Башкортостан не должно осуществляться в ущерб преподаванию государственного языка Российской Федерации.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</w:rPr>
        <w:t xml:space="preserve">3.2. Содержание образовательного процесса в ГДО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 государственными образовательными стандартами </w:t>
      </w:r>
      <w:r w:rsidRPr="0020334E">
        <w:rPr>
          <w:sz w:val="28"/>
          <w:szCs w:val="28"/>
          <w:shd w:val="clear" w:color="auto" w:fill="FFFFFF"/>
        </w:rPr>
        <w:t xml:space="preserve">дошкольного образования,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  </w:t>
      </w:r>
      <w:r w:rsidRPr="0020334E">
        <w:rPr>
          <w:sz w:val="28"/>
          <w:szCs w:val="28"/>
        </w:rPr>
        <w:t>Образовательная программа ГДО обеспечивает достижение детьми результатов освоения основных общеобразовательных программ дошкольного образования.</w:t>
      </w:r>
      <w:r w:rsidRPr="0020334E">
        <w:rPr>
          <w:sz w:val="28"/>
          <w:szCs w:val="28"/>
          <w:shd w:val="clear" w:color="auto" w:fill="FFFFFF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color w:val="000000"/>
          <w:sz w:val="28"/>
          <w:szCs w:val="28"/>
        </w:rPr>
        <w:t xml:space="preserve">3.3. </w:t>
      </w:r>
      <w:r w:rsidRPr="0020334E">
        <w:rPr>
          <w:sz w:val="28"/>
          <w:szCs w:val="28"/>
        </w:rPr>
        <w:t>ГДО</w:t>
      </w:r>
      <w:r w:rsidRPr="0020334E">
        <w:rPr>
          <w:color w:val="000000"/>
          <w:sz w:val="28"/>
          <w:szCs w:val="28"/>
        </w:rPr>
        <w:t xml:space="preserve"> устанавливает допустимый объем недельной нагрузки детей, </w:t>
      </w:r>
      <w:r w:rsidRPr="0020334E">
        <w:rPr>
          <w:sz w:val="28"/>
          <w:szCs w:val="28"/>
          <w:shd w:val="clear" w:color="auto" w:fill="FFFFFF"/>
        </w:rPr>
        <w:t>включая реализацию дополнительных образовательных программ, в соответствии с  федеральными государственными образовательными стандартами и санитарно-эпидемиологическими правилами и нормативами для дошкольных образовательных организаций.</w:t>
      </w:r>
      <w:r w:rsidRPr="0020334E">
        <w:rPr>
          <w:color w:val="000000"/>
          <w:sz w:val="28"/>
          <w:szCs w:val="28"/>
        </w:rPr>
        <w:t xml:space="preserve">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3.4. Основной структурной единицей </w:t>
      </w:r>
      <w:r w:rsidRPr="0020334E">
        <w:rPr>
          <w:rFonts w:ascii="Times New Roman" w:hAnsi="Times New Roman" w:cs="Times New Roman"/>
          <w:sz w:val="28"/>
          <w:szCs w:val="28"/>
        </w:rPr>
        <w:t>ГДО</w:t>
      </w:r>
      <w:r w:rsidR="00E771EB"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группы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детей дошк</w:t>
      </w:r>
      <w:r w:rsidR="00E771EB" w:rsidRPr="0020334E">
        <w:rPr>
          <w:rFonts w:ascii="Times New Roman" w:hAnsi="Times New Roman" w:cs="Times New Roman"/>
          <w:color w:val="000000"/>
          <w:sz w:val="28"/>
          <w:szCs w:val="28"/>
        </w:rPr>
        <w:t>ольного возраста (далее – группы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>) общеразвивающей направленности.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3.5. </w:t>
      </w:r>
      <w:r w:rsidRPr="0020334E">
        <w:rPr>
          <w:rFonts w:ascii="Times New Roman" w:hAnsi="Times New Roman" w:cs="Times New Roman"/>
          <w:sz w:val="28"/>
          <w:szCs w:val="28"/>
        </w:rPr>
        <w:t>ГДО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комплектуются по разновозрастному принципу, в соответствии с современными психолого-педагогическими рекомендациями.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20334E">
        <w:rPr>
          <w:rFonts w:ascii="Times New Roman" w:hAnsi="Times New Roman" w:cs="Times New Roman"/>
          <w:sz w:val="28"/>
          <w:szCs w:val="28"/>
        </w:rPr>
        <w:t>. ГДО</w:t>
      </w:r>
      <w:r w:rsidRPr="00203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функционируют в режиме 5-дневной рабочей недели, сокращенного дня (10  часового пребывания)</w:t>
      </w:r>
      <w:r w:rsidRPr="0020334E">
        <w:rPr>
          <w:rFonts w:ascii="Times New Roman" w:hAnsi="Times New Roman" w:cs="Times New Roman"/>
          <w:sz w:val="28"/>
          <w:szCs w:val="28"/>
        </w:rPr>
        <w:t>. Режим работы ГДО с 08.00 до 18.00 ч.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Длительность пребывания воспитанников в ГДО определяется договором между родителями (законными представителями) и </w:t>
      </w:r>
      <w:r w:rsidR="00E771EB"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МОБУ СОШ д. Ваны</w:t>
      </w:r>
      <w:proofErr w:type="gramStart"/>
      <w:r w:rsidR="00E771EB" w:rsidRPr="0020334E">
        <w:rPr>
          <w:rFonts w:ascii="Times New Roman" w:hAnsi="Times New Roman" w:cs="Times New Roman"/>
          <w:color w:val="000000"/>
          <w:sz w:val="28"/>
          <w:szCs w:val="28"/>
        </w:rPr>
        <w:t>ш-</w:t>
      </w:r>
      <w:proofErr w:type="gramEnd"/>
      <w:r w:rsidR="00E771EB"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Алпаутово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3.7</w:t>
      </w:r>
      <w:r w:rsidRPr="0020334E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20334E">
        <w:rPr>
          <w:rFonts w:ascii="Times New Roman" w:hAnsi="Times New Roman" w:cs="Times New Roman"/>
          <w:sz w:val="28"/>
          <w:szCs w:val="28"/>
        </w:rPr>
        <w:t>В соответствии с целями и задачами, определенными в Положении, 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договора, заключаемого между ГДО и  родителями (законными представителями).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3.8. Потребность в платных дополнительных образовательных услугах определяется путем анкетирования родителей (законных представителей).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3.9. Порядок и условия предоставления платных дополнительных образовательных услуг устанавливаются Положением об оказании платных 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дополнительных образовательных услуг, утверждаемым директором Учреждения.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3.10. Предоставление платных дополнительных образовательных услуг оформляется договором с родителями (законными представителями), в котором регламентируются условия и сроки их получения, порядок расчетов, права, обязанности и ответственность сторон.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b/>
          <w:color w:val="000000"/>
          <w:sz w:val="28"/>
          <w:szCs w:val="28"/>
        </w:rPr>
        <w:t>4.Комплектование ГДО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4.1. Порядок комплектования ГДО определяется Учредителем в соответствии с законодательством Российской Федерации.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4.2. Комплектование ГДО проводится ежегодно с 1 июня по 30 сентября. Возможно доукомплектование ГДО в течение учебного года при наличии освободившихся мест.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color w:val="000000"/>
          <w:sz w:val="28"/>
          <w:szCs w:val="28"/>
        </w:rPr>
        <w:t xml:space="preserve"> 4.3. Постановка на очередь для получения путевки в ГДО производится </w:t>
      </w:r>
      <w:r w:rsidRPr="0020334E">
        <w:rPr>
          <w:sz w:val="28"/>
          <w:szCs w:val="28"/>
          <w:shd w:val="clear" w:color="auto" w:fill="FFFFFF"/>
        </w:rPr>
        <w:t>муниципальным казенным учреждением Отдел образования Администрации муниципального района Бураевский район Республики Башкортостан.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Pr="0020334E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  воспитанников в ГДО осуществляется на основании приказа руководителя   Учреждения по письменному заявлению родителей (законных представителей) на основании путевки, выданной муниципальным казенным учреждением Отдел образования Администрации муниципального района Бураевский район Республики Башкортостан в установленной форме, медицинского заключения и документов, удостоверяющих личность одного из родителей (законных представителей), свидетельства о рождении ребенка.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4.5. В ГДО в первую очередь принимаются дети граждан, имеющих право на первоочередной прием в соответствии с действующим законодательством.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4.6. Дети с отклонением в развитии любой направленности принимаются в ГДО при наличии условий для коррекционной работы на основании решения </w:t>
      </w:r>
      <w:proofErr w:type="spell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>Бирской</w:t>
      </w:r>
      <w:proofErr w:type="spellEnd"/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психолого-медико-педагогической комиссии (ПМПК).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4.7. При приеме детей в ГДО последнее обязано ознакомить родителей (законных представителей) с настоящим Положением, лицензией на </w:t>
      </w:r>
      <w:proofErr w:type="gram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 образовательной деятельности и   другими документами, регламентирующими организацию образовательного процесса.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4.8. При приеме ребенка в ГДО между родителями (законными представителями) и </w:t>
      </w:r>
      <w:r w:rsidR="00A873A8"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МОБУ СОШ </w:t>
      </w:r>
      <w:proofErr w:type="spellStart"/>
      <w:r w:rsidR="00A873A8" w:rsidRPr="0020334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="00A873A8" w:rsidRPr="0020334E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="00A873A8" w:rsidRPr="0020334E">
        <w:rPr>
          <w:rFonts w:ascii="Times New Roman" w:hAnsi="Times New Roman" w:cs="Times New Roman"/>
          <w:color w:val="000000"/>
          <w:sz w:val="28"/>
          <w:szCs w:val="28"/>
        </w:rPr>
        <w:t>аныш</w:t>
      </w:r>
      <w:proofErr w:type="spellEnd"/>
      <w:r w:rsidR="00A873A8" w:rsidRPr="0020334E">
        <w:rPr>
          <w:rFonts w:ascii="Times New Roman" w:hAnsi="Times New Roman" w:cs="Times New Roman"/>
          <w:color w:val="000000"/>
          <w:sz w:val="28"/>
          <w:szCs w:val="28"/>
        </w:rPr>
        <w:t>-Алпаутово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договор, включающий в себя взаимные права, обязанности и ответственность сторон, возникающие в процессе воспитания, обучения, развития, длительность пребывания ребенка в ГДО,  размер платы, взимаемой с родителей (законных представителей) за присмотр и уход за детьми в ГДО.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4.9. Зачисление ребенка в ГДО оформляется приказом руководителя  Учреждения 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color w:val="000000"/>
          <w:sz w:val="28"/>
          <w:szCs w:val="28"/>
        </w:rPr>
        <w:t>4.10. Отчисление детей из ГДО оформляется приказом руководителя Учреждения и соответствующей записью в книге учета движения детей.</w:t>
      </w:r>
      <w:r w:rsidRPr="0020334E">
        <w:rPr>
          <w:sz w:val="28"/>
          <w:szCs w:val="28"/>
          <w:shd w:val="clear" w:color="auto" w:fill="FFFFFF"/>
        </w:rPr>
        <w:t xml:space="preserve"> Образовательные отношения могут быть прекращены досрочно в следующих случаях: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  <w:shd w:val="clear" w:color="auto" w:fill="FFFFFF"/>
        </w:rPr>
        <w:t>- по инициативе родителей (законных представителей), в том числе в случае перевода воспитанников для продолжения освоения образовательной программы в другую организацию, осуществляющую образовательную деятельность;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34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по обстоятельствам, не зависящим от воли воспитанников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  <w:shd w:val="clear" w:color="auto" w:fill="FFFFFF"/>
        </w:rPr>
        <w:t>Отчисление воспитанников из ГДО осуществляется при расторжении договора между ГДО и родителями (законными представителями), в следующих случаях: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  <w:shd w:val="clear" w:color="auto" w:fill="FFFFFF"/>
        </w:rPr>
        <w:t>− по инициативе родителей (законных представителей);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  <w:shd w:val="clear" w:color="auto" w:fill="FFFFFF"/>
        </w:rPr>
        <w:t>− при выпуске  в школу;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− по обстоятельствам, не зависящим  от воли ГДО и родителей (законных представителей), (реорганизация, ликвидация ГДО).  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4.11. За воспитанниками сохраняются места в ГДО в случае болезни ребенка, прохождения им санаторно-курортного лечения, карантина, отпуска родителей (законных представителей), временного отсутствия  родителей на постоянном месте жительства (болезнь, командировка, летний период).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color w:val="000000"/>
          <w:sz w:val="28"/>
          <w:szCs w:val="28"/>
        </w:rPr>
        <w:t>4.12.</w:t>
      </w:r>
      <w:r w:rsidRPr="0020334E">
        <w:rPr>
          <w:sz w:val="28"/>
          <w:szCs w:val="28"/>
          <w:shd w:val="clear" w:color="auto" w:fill="FFFFFF"/>
        </w:rPr>
        <w:t xml:space="preserve"> За присмотр и уход за детьми Учредитель устанавливает плату, взимаемую с родителей (законных представителей) (далее - родительская плата), и ее размер.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sz w:val="28"/>
          <w:szCs w:val="28"/>
          <w:shd w:val="clear" w:color="auto" w:fill="FFFFFF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 родительская плата не взимается.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  <w:shd w:val="clear" w:color="auto" w:fill="FFFFFF"/>
        </w:rPr>
      </w:pPr>
      <w:r w:rsidRPr="0020334E">
        <w:rPr>
          <w:color w:val="000000"/>
          <w:sz w:val="28"/>
          <w:szCs w:val="28"/>
        </w:rPr>
        <w:t>4.13. В целях материальной поддержки  воспитания и обучения детей, посещающих ГДО, реализующий основную общеобразовательную программу дошкольного образования, родителям (законным представителям) выплачивается компенсация в размере,</w:t>
      </w:r>
      <w:r w:rsidR="00A873A8" w:rsidRPr="0020334E">
        <w:rPr>
          <w:color w:val="000000"/>
          <w:sz w:val="28"/>
          <w:szCs w:val="28"/>
        </w:rPr>
        <w:t xml:space="preserve"> </w:t>
      </w:r>
      <w:r w:rsidRPr="0020334E">
        <w:rPr>
          <w:sz w:val="28"/>
          <w:szCs w:val="28"/>
          <w:shd w:val="clear" w:color="auto" w:fill="FFFFFF"/>
        </w:rPr>
        <w:t>устанавливаемом нормативными правовыми актами Республики Башкортостан</w:t>
      </w:r>
      <w:r w:rsidRPr="0020334E">
        <w:rPr>
          <w:color w:val="000000"/>
          <w:sz w:val="28"/>
          <w:szCs w:val="28"/>
        </w:rPr>
        <w:t>.</w:t>
      </w:r>
      <w:r w:rsidRPr="0020334E">
        <w:rPr>
          <w:sz w:val="28"/>
          <w:szCs w:val="28"/>
          <w:shd w:val="clear" w:color="auto" w:fill="FFFFFF"/>
        </w:rPr>
        <w:t xml:space="preserve">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Республики Башкортостан.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b/>
          <w:color w:val="000000"/>
          <w:sz w:val="28"/>
          <w:szCs w:val="28"/>
        </w:rPr>
        <w:t>5. Права и обязанности участников образовательного процесса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5.1. Участниками образовательного процесса ГДО являются воспитанники, их родители (законные представители), педагогические работники.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5.2. Отношения ребенка и персонала ГДО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5.3. ГДО обеспечивает права каждого ребенка в соответствии с Конвенцией о правах ребенка и действующим законодательством.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Воспитанники  ГДО имеют право </w:t>
      </w:r>
      <w:proofErr w:type="gram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20334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охрану жизни и здоровья;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защиту от всех форм физического и психического насилия;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защиту человеческого достоинства;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удовлетворение потребностей в эмоционально-личностном общении;                            физиологических потребностей (в питании, сне, отдыхе и др.) в соответствии с возрастом и индивидуальными особенностями развития;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развитие творческих способностей и интересов;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помощи в коррекции имеющихся отклонений в речевом  развитии;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образование в соответствии с федеральными государственными образовательными стандартами;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получение дополнительных (в том числе платных) услуг.</w:t>
      </w:r>
    </w:p>
    <w:p w:rsidR="003D3B81" w:rsidRPr="0020334E" w:rsidRDefault="003D3B81" w:rsidP="0020334E">
      <w:pPr>
        <w:pStyle w:val="ConsPlusNormal"/>
        <w:widowControl/>
        <w:tabs>
          <w:tab w:val="left" w:pos="420"/>
        </w:tabs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5.4. Родители (законные представители) имеют право: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защищать законные права и интересы своих детей;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участвовать в управлении ГДО в формах, предусмотренных трудовым законодательством и настоящим Положением;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вносить предложения по улучшению работы с детьми, в том числе по организации дополнительных (платных) услуг;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заслушивать отчеты   заведующего ГДО и педагогов о работе с детьми;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ab/>
        <w:t>досрочно расторгать договор между ГДО и родителями (законными представителями);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получать компенсацию части родительской платы за присмотр и уход за детьми в ГДО.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Pr="0020334E">
        <w:rPr>
          <w:rFonts w:ascii="Times New Roman" w:hAnsi="Times New Roman" w:cs="Times New Roman"/>
          <w:sz w:val="28"/>
          <w:szCs w:val="28"/>
        </w:rPr>
        <w:t xml:space="preserve">знакомиться с настоящим Положением, лицензией  и другими документами, регламентирующими порядок проведения </w:t>
      </w:r>
      <w:proofErr w:type="spellStart"/>
      <w:r w:rsidRPr="0020334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0334E">
        <w:rPr>
          <w:rFonts w:ascii="Times New Roman" w:hAnsi="Times New Roman" w:cs="Times New Roman"/>
          <w:sz w:val="28"/>
          <w:szCs w:val="28"/>
        </w:rPr>
        <w:t>-образовательного процесса в ГДО.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5.5. Родители (законные представители) обязаны: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настоящее Положение, в части касающейся их прав и обязанностей;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условия договора между ГДО и родителями (законными представителями); 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вносить плату за   присмотр и  уход за детьми в ГДО в установленном   для конкретной семьи размере до 10 числа последующего месяца;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5.6.Работники ГДО имеют право: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на заключение, изменение и расторжение трудового договора в порядке и условиях, которые установлены Трудовым Кодексом Российской Федерации, иными федеральными законами;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предоставление  работы, обусловленной трудовым договором;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на участие в управлении ГДО;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 на защиту профессиональной чести и достоинства.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5.7  Работники ГДО обязаны: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lastRenderedPageBreak/>
        <w:t>-добросовестно  исполнять свои трудовые обязанности;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соблюдать трудовую дисциплину;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соблюдать требования по охране труда и обеспечению безопасности труда, правил пожарной безопасности;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бережно относиться к имуществу ГДО; 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проходить периодически медицинские осмотры и профилактическую вакцинацию согласно действующему законодательству;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удовлетворять требованиям соответствующих квалификационных характеристик;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соблюдать Положение о ГДО, Правила внутреннего трудового распорядка, должностные инструкции.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5.8. Педагогические работники ГДО имеют право:   </w:t>
      </w:r>
    </w:p>
    <w:p w:rsidR="003D3B81" w:rsidRPr="0020334E" w:rsidRDefault="003D3B81" w:rsidP="0020334E">
      <w:pPr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>-  на участие  в работе педагогического совета;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на участие в управлении ГДО в формах, предусмотренных настоящим Положением;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на защиту своей профессиональной чести, достоинства,  на свободу выбора и использования методик обучения и воспитания, учебных пособий и материалов в соответствии с образовательной программой, утвержденной Учреждением;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на сокращенную продолжительность рабочего времени в соответствии с законодательством Российской Федерации;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на получение досрочной трудовой пенсии по старости до достижения ими пенсионного возраста, в порядке, установленном законодательством Российской Федерации;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на профессиональную переподготовку и повышение квалификации в организациях системы переподготовки и повышения квалификации в высших профессиональных образовательных организациях;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аттестоваться на соответствующую квалификационную категорию и получить ее в случае успешного прохождения аттестации;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распространять свой педагогический опыт;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на социальные гарантии и льготы, в порядке и в случаях, предусмотренных законодательством Российской Федерации и Республики Башкортостан.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5.9. Педагогические работники обязаны: </w:t>
      </w:r>
    </w:p>
    <w:p w:rsidR="003D3B81" w:rsidRPr="0020334E" w:rsidRDefault="003D3B81" w:rsidP="0020334E">
      <w:pPr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>- выполнять настоящее Положение;</w:t>
      </w:r>
    </w:p>
    <w:p w:rsidR="003D3B81" w:rsidRPr="0020334E" w:rsidRDefault="003D3B81" w:rsidP="0020334E">
      <w:pPr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 - соблюдать должностные инструкции, Правила  внутреннего трудового распорядка;</w:t>
      </w:r>
    </w:p>
    <w:p w:rsidR="003D3B81" w:rsidRPr="0020334E" w:rsidRDefault="003D3B81" w:rsidP="0020334E">
      <w:pPr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>-  охранять жизнь и здоровье детей;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соблюдать права, свободы и законные интересы воспитанников, родителей (законных представителей);</w:t>
      </w:r>
    </w:p>
    <w:p w:rsidR="003D3B81" w:rsidRPr="0020334E" w:rsidRDefault="003D3B81" w:rsidP="0020334E">
      <w:pPr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>- защищать воспитанника от всех форм физического и психического насилия;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обеспечивать безопасное проведение образовательного процесса;  принимать все разумные меры для предотвращения травматизма и   несчастных случаев с воспитанниками;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сотрудничать с семьей по вопросам воспитания и обучения ребенка. </w:t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Круг конкретных должностных обязанностей работника определяется его должностной инструкцией, утверждаемой руководителем Учреждения.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5.10.  Учреждение является работодателем для работников ГДО. Трудовые отношения работника и Учреждения регулируются трудовым договором. Условия трудового договора не могут противоречить трудовому законодательству Российской Федерации.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5.11. Учреждение устанавливает: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заработную плату работников в зависимости от квалификации работника, сложности, интенсивности, количества, качества, условий выполняемой работы, а также компенсационные выплаты (надбавки и доплаты компенсационного характера) и стимулирующие выплаты (надбавки и доплаты стимулирующего характера, премии и иные поощрительные выплаты) в пределах финансовых средств, направляемых на оплату труда;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структуру управления деятельностью ГДО;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штатное расписание и должностные обязанности работников.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5.12. К педагогической деятельности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</w:t>
      </w:r>
      <w:proofErr w:type="gram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5.13. К педагогической деятельности не допускаются лица:  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>признанные</w:t>
      </w:r>
      <w:proofErr w:type="gramEnd"/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недееспособными в  установленном федеральным законом порядке;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5.14. Дисциплинарное расследование нарушений педагогическим работником норм профессионального поведения и (или) Положения о ГДО может быть проведено только по поступившей на него жалобе, поданной в письменной форме. Копия жалобы передается данному педагогическому работнику. 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5.15. Помимо оснований прекращения трудового договора по инициативе администрации, предусмотренных законодательством Российской Федерации о труде, основаниями для увольнения педагогического работника ГДО  по инициативе администрации Учреждения до истечения срока действия трудового договора (контракта) являются: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повторное в течение года грубое нарушение настоящего Положения</w:t>
      </w:r>
      <w:proofErr w:type="gramStart"/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применение, в том числе однократное, методов воспитания, связанных с физическим и (или) психическим насилием над личностью ребенка;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0334E">
        <w:rPr>
          <w:rFonts w:ascii="Times New Roman" w:hAnsi="Times New Roman" w:cs="Times New Roman"/>
          <w:color w:val="000000"/>
          <w:sz w:val="28"/>
          <w:szCs w:val="28"/>
        </w:rPr>
        <w:t xml:space="preserve"> появление на работе в состоянии алкогольного, наркотического или токсического опьянения.</w:t>
      </w:r>
    </w:p>
    <w:p w:rsidR="003D3B81" w:rsidRPr="0020334E" w:rsidRDefault="003D3B81" w:rsidP="0020334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0334E">
        <w:rPr>
          <w:rFonts w:ascii="Times New Roman" w:hAnsi="Times New Roman" w:cs="Times New Roman"/>
          <w:color w:val="000000"/>
          <w:sz w:val="28"/>
          <w:szCs w:val="28"/>
        </w:rPr>
        <w:t>Увольнение по настоящим основаниям может осуществляться администрацией без согласия профсоюза.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6. Имущество и финансы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334E">
        <w:rPr>
          <w:sz w:val="28"/>
          <w:szCs w:val="28"/>
        </w:rPr>
        <w:t>6.1. ГДО наделяется имуществом создавшего его  Учреждения. Имущество ГДО учитывается на отдельном балансе и на балансе создавшего Учреждения.</w:t>
      </w:r>
      <w:r w:rsidRPr="0020334E">
        <w:rPr>
          <w:color w:val="000000"/>
          <w:sz w:val="28"/>
          <w:szCs w:val="28"/>
        </w:rPr>
        <w:t xml:space="preserve"> 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6.2. ГДО отвечает по своим обязательствам имуществом, находящимся у него на праве оперативного управления.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7. Организация деятельности ГДО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7.1. ГДО самостоятельно осуществляет определенную настоящим Положением деятельность в соответствии с законодательством.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7.2. Для осуществления установленной настоящим Положением деятельности ГДО имеет право привлекать для осуществления своей деятельности на экономически выгодной договорной основе другие организации и физические лица;</w:t>
      </w:r>
    </w:p>
    <w:p w:rsidR="003D3B81" w:rsidRPr="0020334E" w:rsidRDefault="00A873A8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 Заведующий</w:t>
      </w:r>
      <w:r w:rsidR="003D3B81" w:rsidRPr="0020334E">
        <w:rPr>
          <w:sz w:val="28"/>
          <w:szCs w:val="28"/>
        </w:rPr>
        <w:t xml:space="preserve">  ГДО назначается руководителем Учреждения по согласованию с отделом образования  и действует на основании доверенности, выданной Учреждением. Ответственность за деятельность ГДО несет   заведующая  ГДО.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7.3. </w:t>
      </w:r>
      <w:r w:rsidR="00A873A8" w:rsidRPr="0020334E">
        <w:rPr>
          <w:sz w:val="28"/>
          <w:szCs w:val="28"/>
        </w:rPr>
        <w:t xml:space="preserve">Заведующий </w:t>
      </w:r>
      <w:r w:rsidRPr="0020334E">
        <w:rPr>
          <w:sz w:val="28"/>
          <w:szCs w:val="28"/>
        </w:rPr>
        <w:t>ГДО обязан: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осуществлять свою деятельность в соответствии с утвержденным в установленном законодательством порядке планом финансово-хозяйственной деятельности Учреждения;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нести ответственность согласно законодательству за нарушение договорных, расчетных обязательств;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(работ, услуг);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создавать для своих работников безопасные условия труда и нести ответственность в установленном порядке за вред, причиненный работнику увечьем, профзаболеванием, либо иное повреждение здоровья, связанное с исполнением им трудовых обязанностей;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осуществлять мероприятия по мобилизационной подготовке в установленном законодательством порядке;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нести ответственность за сохранность и использование в установленном порядке документов (управленческих, финансово-хозяйственных, по личному составу и др.);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- обеспечивать передачу на муниципальное хранение в архивные фонды документов, имеющих научно-историческое значение, в соответствии с </w:t>
      </w:r>
      <w:r w:rsidRPr="0020334E">
        <w:rPr>
          <w:sz w:val="28"/>
          <w:szCs w:val="28"/>
        </w:rPr>
        <w:lastRenderedPageBreak/>
        <w:t>перечнем документов, согласованным в установленном законодательством порядке.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7.4. </w:t>
      </w:r>
      <w:proofErr w:type="gramStart"/>
      <w:r w:rsidRPr="0020334E">
        <w:rPr>
          <w:sz w:val="28"/>
          <w:szCs w:val="28"/>
        </w:rPr>
        <w:t>Контроль за</w:t>
      </w:r>
      <w:proofErr w:type="gramEnd"/>
      <w:r w:rsidRPr="0020334E">
        <w:rPr>
          <w:sz w:val="28"/>
          <w:szCs w:val="28"/>
        </w:rPr>
        <w:t xml:space="preserve"> деятельностью ГДО осуществляется Учреждением и органами исполнительной власти в пределах их компетенции в установленном законодательством порядке.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8. Компетенция Учреждения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8.1. К компетенции Учреждения  в области управления ГДО  относятся: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1) формирование и утверждение муниципального задания для филиала в соответствии с предусмотренной настоящим Положением основной деятельностью и финансовое обеспечение выполнения этого задания;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2) утверждение Положения  о ГДО, внесение в него изменений;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3) рассмотрение и одобрение предложений заведующей ГДО о реорганизации и ликвидации ГДО, а также изменение его типа;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 4) утверждение передаточного акта;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5) назначение ликвидационной комиссии;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6) назначение заведующего ГДО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7) осуществление </w:t>
      </w:r>
      <w:proofErr w:type="gramStart"/>
      <w:r w:rsidRPr="0020334E">
        <w:rPr>
          <w:sz w:val="28"/>
          <w:szCs w:val="28"/>
        </w:rPr>
        <w:t>контроля за</w:t>
      </w:r>
      <w:proofErr w:type="gramEnd"/>
      <w:r w:rsidRPr="0020334E">
        <w:rPr>
          <w:sz w:val="28"/>
          <w:szCs w:val="28"/>
        </w:rPr>
        <w:t xml:space="preserve"> деятельностью ГДО, сбор и обобщение отчетности по формам муниципального статистического наблюдения, утверждаемым законодательством Российской Федерации, а также формам отчетности, утверждаемым Учреждением.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9. Органы Управления  ГДО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9.1. Управление ГДО осуществляется в соответствии с законодательством Российской Федерации и настоящим Положением.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9.2.Органами  Управления  ГДО являются  заведующий ГДО, общее собрание работник</w:t>
      </w:r>
      <w:r w:rsidR="00A873A8" w:rsidRPr="0020334E">
        <w:rPr>
          <w:sz w:val="28"/>
          <w:szCs w:val="28"/>
        </w:rPr>
        <w:t>ов, педагогический  совет</w:t>
      </w:r>
      <w:r w:rsidRPr="0020334E">
        <w:rPr>
          <w:sz w:val="28"/>
          <w:szCs w:val="28"/>
        </w:rPr>
        <w:t>.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9.3. Непосредственное руководство и  управление ГДО осуществляет  заведующий, назначенный руководителем Учреждения по согласованию с отделом образования.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9.4. Прием на работу заведующего </w:t>
      </w:r>
      <w:r w:rsidRPr="0020334E">
        <w:rPr>
          <w:color w:val="auto"/>
          <w:sz w:val="28"/>
          <w:szCs w:val="28"/>
        </w:rPr>
        <w:t xml:space="preserve"> </w:t>
      </w:r>
      <w:r w:rsidRPr="0020334E">
        <w:rPr>
          <w:sz w:val="28"/>
          <w:szCs w:val="28"/>
        </w:rPr>
        <w:t>ГДО  осуществляется в соответствии с законом Российской Федерации и в порядке, определенном настоящим Положением.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Права, обязанности, порядок оплаты труда   заведующего ГДО определяются трудовым договором (контрактом) с Учреждением.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9.5. К компетенции заведующего ГДО относятся вопросы осуществления текущего руководства деятельностью   ГДО, за исключением вопросов, отнесенных федеральными законами или настоящим Положением к компетенции Учреждения. Заведующий ГДО подотчетен в своей деятельности руководителю Учреждения.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Заведующий ГДО:</w:t>
      </w:r>
    </w:p>
    <w:p w:rsidR="003D3B81" w:rsidRPr="0020334E" w:rsidRDefault="003D3B81" w:rsidP="0020334E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- совместно с руководителем Учреждения  представляет  ГДО в различных учреждениях, организациях, предприятиях;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- представляет его интересы, совершает сделки от его имени, представляет Учреждению сведения о деятельности ГДО,  первоначальную </w:t>
      </w:r>
      <w:r w:rsidRPr="0020334E">
        <w:rPr>
          <w:sz w:val="28"/>
          <w:szCs w:val="28"/>
        </w:rPr>
        <w:lastRenderedPageBreak/>
        <w:t>бухгалтерскую  отчетность ГДО, регламентирующие деятельность  ГДО, внутренние документы, издает приказы и указания, обязательные для исполнения всеми работниками ГДО;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>- организует жизнедеятельность и образовательный процесс в   ГДО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- осуществляет </w:t>
      </w:r>
      <w:proofErr w:type="gramStart"/>
      <w:r w:rsidRPr="0020334E">
        <w:rPr>
          <w:color w:val="000000"/>
          <w:sz w:val="28"/>
          <w:szCs w:val="28"/>
        </w:rPr>
        <w:t>контроль за</w:t>
      </w:r>
      <w:proofErr w:type="gramEnd"/>
      <w:r w:rsidRPr="0020334E">
        <w:rPr>
          <w:color w:val="000000"/>
          <w:sz w:val="28"/>
          <w:szCs w:val="28"/>
        </w:rPr>
        <w:t xml:space="preserve"> педагогической деятельностью педагогов ГДО;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- осуществляет подбор кадров для ГДО, вносит свои предложения руководителю Учреждения;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- издаёт в пределах своей компетенции необходимые организационно-распорядительные документы, регулирующие образовательный процесс в ГДО;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 xml:space="preserve">-несет ответственность перед родителями за свою деятельность в соответствии с функциональными обязанностями, предусмотренными квалификационными требованиями, трудовым договором и настоящим Положением; </w:t>
      </w:r>
    </w:p>
    <w:p w:rsidR="0020334E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9.6. Взаимоотношения работников и заведующего ГДО, возникающие на основании трудового договора, регулируются трудовым законодательством и коллективным договором.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10. Иные органы ГДО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Компетенция, порядок формирования, сроки полномочий и порядок деятельности иных органов ГДО (общее собрание работников ГДО, педагогический совет и другие) определяются федеральными законами или настоящим Положением.</w:t>
      </w:r>
    </w:p>
    <w:p w:rsidR="003D3B81" w:rsidRPr="0020334E" w:rsidRDefault="003D3B81" w:rsidP="0020334E">
      <w:pPr>
        <w:tabs>
          <w:tab w:val="left" w:pos="2301"/>
        </w:tabs>
        <w:ind w:firstLine="709"/>
        <w:jc w:val="both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11.Ликвидация  и  реорганизация  ГДО</w:t>
      </w:r>
    </w:p>
    <w:p w:rsidR="003D3B81" w:rsidRPr="0020334E" w:rsidRDefault="003D3B81" w:rsidP="0020334E">
      <w:pPr>
        <w:tabs>
          <w:tab w:val="left" w:pos="2301"/>
        </w:tabs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11.1. ГДО может  быть </w:t>
      </w:r>
      <w:proofErr w:type="gramStart"/>
      <w:r w:rsidRPr="0020334E">
        <w:rPr>
          <w:sz w:val="28"/>
          <w:szCs w:val="28"/>
        </w:rPr>
        <w:t>реорганизован</w:t>
      </w:r>
      <w:proofErr w:type="gramEnd"/>
      <w:r w:rsidRPr="0020334E">
        <w:rPr>
          <w:sz w:val="28"/>
          <w:szCs w:val="28"/>
        </w:rPr>
        <w:t xml:space="preserve">  в  иное  учреждение по решению Учредителя </w:t>
      </w:r>
      <w:r w:rsidRPr="0020334E">
        <w:rPr>
          <w:color w:val="777777"/>
          <w:sz w:val="28"/>
          <w:szCs w:val="28"/>
        </w:rPr>
        <w:t xml:space="preserve"> </w:t>
      </w:r>
      <w:r w:rsidRPr="0020334E">
        <w:rPr>
          <w:sz w:val="28"/>
          <w:szCs w:val="28"/>
        </w:rPr>
        <w:t>в соответствии с законодательством Российской Федерации.</w:t>
      </w:r>
    </w:p>
    <w:p w:rsidR="003D3B81" w:rsidRPr="0020334E" w:rsidRDefault="003D3B81" w:rsidP="0020334E">
      <w:pPr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11.2.Ликвидация   может осуществляться по  инициативе  Учреждения по согласованию с Учредителем.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12. Порядок внесения изменений в настоящее Положение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20334E">
        <w:rPr>
          <w:color w:val="000000"/>
          <w:sz w:val="28"/>
          <w:szCs w:val="28"/>
        </w:rPr>
        <w:t>Изм</w:t>
      </w:r>
      <w:r w:rsidR="00C26703" w:rsidRPr="0020334E">
        <w:rPr>
          <w:color w:val="000000"/>
          <w:sz w:val="28"/>
          <w:szCs w:val="28"/>
        </w:rPr>
        <w:t>енения (дополнения) в Положение</w:t>
      </w:r>
      <w:r w:rsidRPr="0020334E">
        <w:rPr>
          <w:color w:val="000000"/>
          <w:sz w:val="28"/>
          <w:szCs w:val="28"/>
        </w:rPr>
        <w:t xml:space="preserve">, новая редакция Положения о ГДО принимаются  </w:t>
      </w:r>
      <w:proofErr w:type="spellStart"/>
      <w:r w:rsidR="00C26703" w:rsidRPr="0020334E">
        <w:rPr>
          <w:color w:val="000000"/>
          <w:sz w:val="28"/>
          <w:szCs w:val="28"/>
        </w:rPr>
        <w:t>Советом</w:t>
      </w:r>
      <w:r w:rsidRPr="0020334E">
        <w:rPr>
          <w:color w:val="000000"/>
          <w:sz w:val="28"/>
          <w:szCs w:val="28"/>
        </w:rPr>
        <w:t>Учреждения</w:t>
      </w:r>
      <w:proofErr w:type="spellEnd"/>
      <w:r w:rsidRPr="0020334E">
        <w:rPr>
          <w:color w:val="000000"/>
          <w:sz w:val="28"/>
          <w:szCs w:val="28"/>
        </w:rPr>
        <w:t xml:space="preserve">.   </w:t>
      </w:r>
    </w:p>
    <w:p w:rsidR="0020334E" w:rsidRDefault="0020334E" w:rsidP="0020334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0334E" w:rsidRDefault="0020334E" w:rsidP="0020334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20334E">
        <w:rPr>
          <w:b/>
          <w:sz w:val="28"/>
          <w:szCs w:val="28"/>
        </w:rPr>
        <w:t>13. Локальные акты ГДО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Локальными актами ГДО являются: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положения;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инструкции;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правила;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приказы;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- должностные инструкции;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 xml:space="preserve">-договора и другие документы, регламентирующие деятельность ГДО. </w:t>
      </w:r>
    </w:p>
    <w:p w:rsidR="003D3B81" w:rsidRPr="0020334E" w:rsidRDefault="003D3B81" w:rsidP="002033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34E">
        <w:rPr>
          <w:sz w:val="28"/>
          <w:szCs w:val="28"/>
        </w:rPr>
        <w:t>По мере функционирования и развития могут быть приняты локальные акты, не противоречащие данному Положению и действующему законодательству Российской Федерации.</w:t>
      </w:r>
    </w:p>
    <w:p w:rsidR="00351B36" w:rsidRPr="0020334E" w:rsidRDefault="001874BA">
      <w:pPr>
        <w:rPr>
          <w:sz w:val="28"/>
          <w:szCs w:val="28"/>
        </w:rPr>
      </w:pPr>
    </w:p>
    <w:sectPr w:rsidR="00351B36" w:rsidRPr="0020334E" w:rsidSect="002033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E0"/>
    <w:rsid w:val="00011CC0"/>
    <w:rsid w:val="001874BA"/>
    <w:rsid w:val="0020334E"/>
    <w:rsid w:val="002A1807"/>
    <w:rsid w:val="00337755"/>
    <w:rsid w:val="003D3B81"/>
    <w:rsid w:val="00411711"/>
    <w:rsid w:val="0052357D"/>
    <w:rsid w:val="006C6568"/>
    <w:rsid w:val="00A040E0"/>
    <w:rsid w:val="00A873A8"/>
    <w:rsid w:val="00C26703"/>
    <w:rsid w:val="00D2182B"/>
    <w:rsid w:val="00D25BF8"/>
    <w:rsid w:val="00E771EB"/>
    <w:rsid w:val="00F3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D3B81"/>
    <w:pPr>
      <w:spacing w:before="100" w:beforeAutospacing="1"/>
    </w:pPr>
    <w:rPr>
      <w:color w:val="000000"/>
    </w:rPr>
  </w:style>
  <w:style w:type="paragraph" w:styleId="a4">
    <w:name w:val="No Spacing"/>
    <w:uiPriority w:val="1"/>
    <w:qFormat/>
    <w:rsid w:val="003D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D3B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D3B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3D3B81"/>
    <w:rPr>
      <w:b/>
      <w:bCs/>
    </w:rPr>
  </w:style>
  <w:style w:type="table" w:styleId="a6">
    <w:name w:val="Table Grid"/>
    <w:basedOn w:val="a1"/>
    <w:uiPriority w:val="59"/>
    <w:rsid w:val="003D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35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5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D3B81"/>
    <w:pPr>
      <w:spacing w:before="100" w:beforeAutospacing="1"/>
    </w:pPr>
    <w:rPr>
      <w:color w:val="000000"/>
    </w:rPr>
  </w:style>
  <w:style w:type="paragraph" w:styleId="a4">
    <w:name w:val="No Spacing"/>
    <w:uiPriority w:val="1"/>
    <w:qFormat/>
    <w:rsid w:val="003D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D3B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D3B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3D3B81"/>
    <w:rPr>
      <w:b/>
      <w:bCs/>
    </w:rPr>
  </w:style>
  <w:style w:type="table" w:styleId="a6">
    <w:name w:val="Table Grid"/>
    <w:basedOn w:val="a1"/>
    <w:uiPriority w:val="59"/>
    <w:rsid w:val="003D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35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5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4265</Words>
  <Characters>24314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9</cp:revision>
  <cp:lastPrinted>2017-05-26T09:48:00Z</cp:lastPrinted>
  <dcterms:created xsi:type="dcterms:W3CDTF">2017-05-04T03:59:00Z</dcterms:created>
  <dcterms:modified xsi:type="dcterms:W3CDTF">2022-05-24T04:49:00Z</dcterms:modified>
</cp:coreProperties>
</file>